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4A4A29">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2C5ECD2" w:rsidR="00F92268" w:rsidRPr="00FF66BF" w:rsidRDefault="00DE1D8F" w:rsidP="004A4A29">
            <w:pPr>
              <w:pStyle w:val="RefTableData"/>
            </w:pPr>
            <w:r>
              <w:t>1783-A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A91D417" w:rsidR="004B15BB" w:rsidRPr="00DE1D8F" w:rsidRDefault="00DE1D8F" w:rsidP="007E5C16">
      <w:pPr>
        <w:pStyle w:val="Heading1"/>
      </w:pPr>
      <w:r w:rsidRPr="00DE1D8F">
        <w:t>Specialty Guideline Management</w:t>
      </w:r>
      <w:r w:rsidR="008C54D9" w:rsidRPr="00BD1CC1">
        <w:br/>
      </w:r>
      <w:proofErr w:type="spellStart"/>
      <w:r w:rsidRPr="00DE1D8F">
        <w:t>Caprelsa</w:t>
      </w:r>
      <w:proofErr w:type="spellEnd"/>
    </w:p>
    <w:p w14:paraId="78861C92" w14:textId="37824E3F" w:rsidR="00203468" w:rsidRPr="00BD1CC1" w:rsidRDefault="00C64534" w:rsidP="008E0F0D">
      <w:pPr>
        <w:pStyle w:val="Heading2"/>
      </w:pPr>
      <w:r w:rsidRPr="00BD1CC1">
        <w:t xml:space="preserve">Products Referenced by this </w:t>
      </w:r>
      <w:r w:rsidR="00501602" w:rsidRPr="00BD1CC1">
        <w:t>Document</w:t>
      </w:r>
    </w:p>
    <w:p w14:paraId="07868740" w14:textId="136FD6DA" w:rsidR="00725714" w:rsidRDefault="00D82D85" w:rsidP="00DE1D8F">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2C1DF3">
        <w:t>Over</w:t>
      </w:r>
      <w:r w:rsidR="00C5378D">
        <w:t>-the-counter (</w:t>
      </w:r>
      <w:r w:rsidRPr="00BD1CC1">
        <w:t>OTC</w:t>
      </w:r>
      <w:r w:rsidR="00C5378D">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25891D6D" w:rsidR="005B4D7C" w:rsidRPr="00DE1D8F" w:rsidRDefault="00DE1D8F">
            <w:pPr>
              <w:pStyle w:val="TableDataUnpadded"/>
            </w:pPr>
            <w:r w:rsidRPr="00DE1D8F">
              <w:t>Caprelsa</w:t>
            </w:r>
          </w:p>
        </w:tc>
        <w:tc>
          <w:tcPr>
            <w:tcW w:w="5595" w:type="dxa"/>
          </w:tcPr>
          <w:p w14:paraId="1A09710D" w14:textId="36DE9F4D" w:rsidR="005B4D7C" w:rsidRPr="00DE1D8F" w:rsidRDefault="00DE1D8F">
            <w:pPr>
              <w:pStyle w:val="TableDataUnpadded"/>
            </w:pPr>
            <w:proofErr w:type="spellStart"/>
            <w:r w:rsidRPr="00DE1D8F">
              <w:t>vandetanib</w:t>
            </w:r>
            <w:proofErr w:type="spellEnd"/>
          </w:p>
        </w:tc>
      </w:tr>
    </w:tbl>
    <w:p w14:paraId="14CE6108" w14:textId="1D00A333" w:rsidR="00FC1AAD" w:rsidRDefault="00ED052F" w:rsidP="00AA2A94">
      <w:pPr>
        <w:pStyle w:val="Heading2"/>
        <w:tabs>
          <w:tab w:val="left" w:pos="9540"/>
        </w:tabs>
      </w:pPr>
      <w:r>
        <w:t>Indications</w:t>
      </w:r>
    </w:p>
    <w:p w14:paraId="6CB7E6E2" w14:textId="059E469D" w:rsidR="00DE1D8F" w:rsidRPr="00BF2FBE" w:rsidRDefault="00DE1D8F" w:rsidP="00BF2FBE">
      <w:pPr>
        <w:pStyle w:val="BodyText"/>
      </w:pPr>
      <w:r w:rsidRPr="00BF2FBE">
        <w:t>The indications below including FDA-approved indications and compendial uses are considered a covered benefit provided that all the approval criteria are met and the member has no exclusions to the prescribed therapy.</w:t>
      </w:r>
    </w:p>
    <w:p w14:paraId="134B5687" w14:textId="18CCBD73" w:rsidR="00ED052F" w:rsidRDefault="00ED052F" w:rsidP="00ED052F">
      <w:pPr>
        <w:pStyle w:val="Heading3"/>
        <w:keepNext w:val="0"/>
        <w:rPr>
          <w:vertAlign w:val="superscript"/>
        </w:rPr>
      </w:pPr>
      <w:r w:rsidRPr="00BD1CC1">
        <w:t>FDA-approved Indication</w:t>
      </w:r>
      <w:r w:rsidR="00730A35">
        <w:t>s</w:t>
      </w:r>
    </w:p>
    <w:p w14:paraId="70B0ACF0" w14:textId="4E00B661" w:rsidR="00DE1D8F" w:rsidRPr="00BF2FBE" w:rsidRDefault="00DE1D8F" w:rsidP="00BF2FBE">
      <w:pPr>
        <w:pStyle w:val="BodyText"/>
      </w:pPr>
      <w:r w:rsidRPr="00BF2FBE">
        <w:t>Treatment of symptomatic or progressive medullary thyroid cancer in patients with unresectable locally advanced or metastatic disease</w:t>
      </w:r>
      <w:r w:rsidR="00A4119B">
        <w:t>.</w:t>
      </w:r>
    </w:p>
    <w:p w14:paraId="3058A5F8" w14:textId="3BBBAC6C" w:rsidR="005C778C" w:rsidRPr="00BF2FBE" w:rsidRDefault="00DE1D8F" w:rsidP="00BF2FBE">
      <w:pPr>
        <w:pStyle w:val="BodyText"/>
      </w:pPr>
      <w:r w:rsidRPr="00BF2FBE">
        <w:t>Use Caprelsa in patients with indolent, asymptomatic or slowly progressing disease only after careful consideration of the treatment related risks of Caprelsa.</w:t>
      </w:r>
    </w:p>
    <w:p w14:paraId="0B5EC236" w14:textId="681C17DF" w:rsidR="0044763A" w:rsidRDefault="009F2EF1" w:rsidP="0044763A">
      <w:pPr>
        <w:pStyle w:val="Heading3"/>
        <w:rPr>
          <w:vertAlign w:val="superscript"/>
        </w:rPr>
      </w:pPr>
      <w:r>
        <w:t>Compendial Us</w:t>
      </w:r>
      <w:r w:rsidR="008D0460">
        <w:t>es</w:t>
      </w:r>
    </w:p>
    <w:p w14:paraId="66681CCE" w14:textId="2AB3D2D5" w:rsidR="00DE1D8F" w:rsidRPr="00BF2FBE" w:rsidRDefault="00DE1D8F" w:rsidP="00BF2FBE">
      <w:pPr>
        <w:pStyle w:val="BodyText"/>
      </w:pPr>
      <w:r w:rsidRPr="00BF2FBE">
        <w:t xml:space="preserve">Follicular, </w:t>
      </w:r>
      <w:proofErr w:type="spellStart"/>
      <w:r w:rsidRPr="00BF2FBE">
        <w:t>oncocytic</w:t>
      </w:r>
      <w:proofErr w:type="spellEnd"/>
      <w:r w:rsidRPr="00BF2FBE">
        <w:t>/</w:t>
      </w:r>
      <w:proofErr w:type="spellStart"/>
      <w:r w:rsidRPr="00BF2FBE">
        <w:t>Hürthle</w:t>
      </w:r>
      <w:proofErr w:type="spellEnd"/>
      <w:r w:rsidRPr="00BF2FBE">
        <w:t xml:space="preserve"> cell, and papillary thyroid carcinoma</w:t>
      </w:r>
    </w:p>
    <w:p w14:paraId="21E662E1" w14:textId="3AB165E3" w:rsidR="00DE1D8F" w:rsidRPr="00BF2FBE" w:rsidRDefault="00DE1D8F" w:rsidP="00BF2FBE">
      <w:pPr>
        <w:pStyle w:val="BodyText"/>
      </w:pPr>
      <w:r w:rsidRPr="00BF2FBE">
        <w:t>All other indications are considered experimental/investigational and not medically necessary.</w:t>
      </w:r>
    </w:p>
    <w:p w14:paraId="50A38FBA" w14:textId="3C81ACFA" w:rsidR="00FE0C63" w:rsidRDefault="00685107" w:rsidP="00BF2FBE">
      <w:pPr>
        <w:pStyle w:val="Heading2"/>
        <w:tabs>
          <w:tab w:val="left" w:pos="9048"/>
        </w:tabs>
      </w:pPr>
      <w:r>
        <w:lastRenderedPageBreak/>
        <w:t>Coverage Criteria</w:t>
      </w:r>
    </w:p>
    <w:p w14:paraId="7B43058F" w14:textId="4E8E2F65" w:rsidR="00BF2FBE" w:rsidRPr="00BF2FBE" w:rsidRDefault="00BF2FBE" w:rsidP="00BF2FBE">
      <w:pPr>
        <w:pStyle w:val="Heading3"/>
        <w:rPr>
          <w:lang w:val="en-IN"/>
        </w:rPr>
      </w:pPr>
      <w:r w:rsidRPr="00BF2FBE">
        <w:t>Thyroid carcinoma</w:t>
      </w:r>
    </w:p>
    <w:p w14:paraId="55393363" w14:textId="309E3E97" w:rsidR="00BF2FBE" w:rsidRPr="00BF2FBE" w:rsidRDefault="00BF2FBE" w:rsidP="00BF2FBE">
      <w:pPr>
        <w:pStyle w:val="BodyText"/>
      </w:pPr>
      <w:r w:rsidRPr="00BF2FBE">
        <w:t>Authorization of 12 months may be granted for treatment of thyroid carcinoma when any of the following criteria are met:</w:t>
      </w:r>
    </w:p>
    <w:p w14:paraId="0E75414C" w14:textId="61F3585D" w:rsidR="00BF2FBE" w:rsidRPr="00A9798E" w:rsidRDefault="00BF2FBE" w:rsidP="004A4A29">
      <w:pPr>
        <w:pStyle w:val="ListParagraph"/>
        <w:numPr>
          <w:ilvl w:val="0"/>
          <w:numId w:val="32"/>
        </w:numPr>
        <w:contextualSpacing w:val="0"/>
      </w:pPr>
      <w:r w:rsidRPr="00A9798E">
        <w:t xml:space="preserve">Member has follicular, </w:t>
      </w:r>
      <w:proofErr w:type="spellStart"/>
      <w:r w:rsidRPr="00A9798E">
        <w:t>oncocytic</w:t>
      </w:r>
      <w:proofErr w:type="spellEnd"/>
      <w:r w:rsidRPr="00A9798E">
        <w:t>/</w:t>
      </w:r>
      <w:proofErr w:type="spellStart"/>
      <w:r w:rsidRPr="00A9798E">
        <w:t>Hürthle</w:t>
      </w:r>
      <w:proofErr w:type="spellEnd"/>
      <w:r w:rsidRPr="00A9798E">
        <w:t xml:space="preserve"> cell, or papillary thyroid carcinoma that is not amenable to radioactive iodine (RAI) therapy.</w:t>
      </w:r>
    </w:p>
    <w:p w14:paraId="4356BC67" w14:textId="45FBA4F0" w:rsidR="00BF2FBE" w:rsidRPr="00A9798E" w:rsidRDefault="00BF2FBE" w:rsidP="004A4A29">
      <w:pPr>
        <w:pStyle w:val="ListParagraph"/>
        <w:numPr>
          <w:ilvl w:val="0"/>
          <w:numId w:val="32"/>
        </w:numPr>
        <w:contextualSpacing w:val="0"/>
      </w:pPr>
      <w:r w:rsidRPr="00A9798E">
        <w:t>Member has medullary thyroid carcinoma.</w:t>
      </w:r>
    </w:p>
    <w:p w14:paraId="3A643EC3" w14:textId="55D5B74E" w:rsidR="00A501AC" w:rsidRDefault="00A501AC" w:rsidP="00A501AC">
      <w:pPr>
        <w:pStyle w:val="Heading2"/>
      </w:pPr>
      <w:r w:rsidRPr="00BD1CC1">
        <w:t>Continuation of Therapy</w:t>
      </w:r>
    </w:p>
    <w:p w14:paraId="42F01FD6" w14:textId="25981446" w:rsidR="00BF2FBE" w:rsidRPr="00BF2FBE" w:rsidRDefault="00BF2FBE" w:rsidP="00BF2FBE">
      <w:pPr>
        <w:pStyle w:val="BodyText"/>
      </w:pPr>
      <w:r w:rsidRPr="00BF2FBE">
        <w:t>Authorization of 12 months may be granted for continued treatment in members requesting authorization for an indication listed in the coverage criteria section when there is no evidence of unacceptable toxicity or disease progression while on the current regimen.</w:t>
      </w:r>
    </w:p>
    <w:p w14:paraId="10DA4309" w14:textId="02E605EE" w:rsidR="00FF66BF" w:rsidRDefault="00FF66BF" w:rsidP="00FF66BF">
      <w:pPr>
        <w:pStyle w:val="Heading2"/>
      </w:pPr>
      <w:r w:rsidRPr="008D1B34">
        <w:t>References</w:t>
      </w:r>
    </w:p>
    <w:p w14:paraId="4A2233E4" w14:textId="76870C48" w:rsidR="00BF2FBE" w:rsidRPr="00BF2FBE" w:rsidRDefault="00BF2FBE" w:rsidP="00BF2FBE">
      <w:pPr>
        <w:pStyle w:val="ReferenceOrdered"/>
        <w:rPr>
          <w:lang w:val="en-IN"/>
        </w:rPr>
      </w:pPr>
      <w:r w:rsidRPr="00BF2FBE">
        <w:t xml:space="preserve">Caprelsa [package insert]. Cambridge, MA: Genzyme Corporation; </w:t>
      </w:r>
      <w:r w:rsidR="004A50A8">
        <w:t xml:space="preserve">April </w:t>
      </w:r>
      <w:r w:rsidR="004A50A8" w:rsidRPr="00BF2FBE">
        <w:t>202</w:t>
      </w:r>
      <w:r w:rsidR="004A50A8">
        <w:t>4</w:t>
      </w:r>
      <w:r w:rsidRPr="00BF2FBE">
        <w:t>.</w:t>
      </w:r>
    </w:p>
    <w:p w14:paraId="47E1A10C" w14:textId="0C641671" w:rsidR="00C44990" w:rsidRPr="008D0460" w:rsidRDefault="00BF2FBE" w:rsidP="00930319">
      <w:pPr>
        <w:pStyle w:val="ReferenceOrdered"/>
        <w:rPr>
          <w:lang w:val="en-IN"/>
        </w:rPr>
      </w:pPr>
      <w:r w:rsidRPr="00BF2FBE">
        <w:t xml:space="preserve">The NCCN Drugs &amp; Biologics Compendium © </w:t>
      </w:r>
      <w:r w:rsidR="004A50A8" w:rsidRPr="00BF2FBE">
        <w:t>202</w:t>
      </w:r>
      <w:r w:rsidR="004A50A8">
        <w:t>4</w:t>
      </w:r>
      <w:r w:rsidR="004A50A8" w:rsidRPr="00BF2FBE">
        <w:t xml:space="preserve"> </w:t>
      </w:r>
      <w:r w:rsidRPr="00BF2FBE">
        <w:t xml:space="preserve">National Comprehensive Cancer Network, Inc. https://www.nccn.org. Accessed </w:t>
      </w:r>
      <w:r w:rsidR="004A50A8">
        <w:t>July</w:t>
      </w:r>
      <w:r w:rsidR="004A50A8" w:rsidRPr="00BF2FBE">
        <w:t xml:space="preserve"> </w:t>
      </w:r>
      <w:r w:rsidR="004A50A8">
        <w:t>31</w:t>
      </w:r>
      <w:r w:rsidRPr="00BF2FBE">
        <w:t>, 202</w:t>
      </w:r>
      <w:r w:rsidR="004A50A8">
        <w:t>4</w:t>
      </w:r>
      <w:r w:rsidRPr="00BF2FBE">
        <w:t>.</w:t>
      </w:r>
    </w:p>
    <w:sectPr w:rsidR="00C44990" w:rsidRPr="008D0460" w:rsidSect="00362151">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FBA64" w14:textId="77777777" w:rsidR="007A2698" w:rsidRDefault="007A2698">
      <w:r>
        <w:separator/>
      </w:r>
    </w:p>
  </w:endnote>
  <w:endnote w:type="continuationSeparator" w:id="0">
    <w:p w14:paraId="6C697D36" w14:textId="77777777" w:rsidR="007A2698" w:rsidRDefault="007A2698">
      <w:r>
        <w:continuationSeparator/>
      </w:r>
    </w:p>
  </w:endnote>
  <w:endnote w:type="continuationNotice" w:id="1">
    <w:p w14:paraId="5336EE3F" w14:textId="77777777" w:rsidR="007A2698" w:rsidRDefault="007A26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FBFE57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62151" w:rsidRPr="00362151">
      <w:rPr>
        <w:rFonts w:cs="Arial"/>
        <w:noProof/>
        <w:sz w:val="16"/>
        <w:szCs w:val="16"/>
      </w:rPr>
      <w:t>Caprelsa</w:t>
    </w:r>
    <w:r w:rsidR="00362151">
      <w:rPr>
        <w:rFonts w:cs="Arial"/>
        <w:noProof/>
        <w:snapToGrid w:val="0"/>
        <w:color w:val="000000"/>
        <w:sz w:val="16"/>
        <w:szCs w:val="16"/>
      </w:rPr>
      <w:t xml:space="preserve"> SGM 1783-A</w:t>
    </w:r>
    <w:r w:rsidR="00362151" w:rsidRPr="00362151">
      <w:rPr>
        <w:rFonts w:cs="Arial"/>
        <w:noProof/>
        <w:sz w:val="16"/>
        <w:szCs w:val="16"/>
      </w:rPr>
      <w:t xml:space="preserve"> P2024</w:t>
    </w:r>
    <w:r w:rsidR="00362151">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6FD2591F"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3C4DB66" w:rsidR="00F75C81" w:rsidRPr="00AA1E6A" w:rsidRDefault="00C36B72" w:rsidP="0036215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4CE09A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D0460" w:rsidRPr="008D0460">
      <w:rPr>
        <w:rFonts w:cs="Arial"/>
        <w:noProof/>
        <w:sz w:val="16"/>
        <w:szCs w:val="16"/>
      </w:rPr>
      <w:t>Caprelsa</w:t>
    </w:r>
    <w:r w:rsidR="008D0460">
      <w:rPr>
        <w:rFonts w:cs="Arial"/>
        <w:noProof/>
        <w:snapToGrid w:val="0"/>
        <w:color w:val="000000"/>
        <w:sz w:val="16"/>
        <w:szCs w:val="16"/>
      </w:rPr>
      <w:t xml:space="preserve"> SGM 1783-A</w:t>
    </w:r>
    <w:r w:rsidR="008D0460" w:rsidRPr="008D0460">
      <w:rPr>
        <w:rFonts w:cs="Arial"/>
        <w:noProof/>
        <w:sz w:val="16"/>
        <w:szCs w:val="16"/>
      </w:rPr>
      <w:t xml:space="preserve"> 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3146427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1BA43F2" w:rsidR="00ED04EC" w:rsidRPr="00F50D98" w:rsidRDefault="00F50D98" w:rsidP="0093031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867B2" w14:textId="77777777" w:rsidR="007A2698" w:rsidRDefault="007A2698">
      <w:r>
        <w:separator/>
      </w:r>
    </w:p>
  </w:footnote>
  <w:footnote w:type="continuationSeparator" w:id="0">
    <w:p w14:paraId="343FD081" w14:textId="77777777" w:rsidR="007A2698" w:rsidRDefault="007A2698">
      <w:r>
        <w:continuationSeparator/>
      </w:r>
    </w:p>
  </w:footnote>
  <w:footnote w:type="continuationNotice" w:id="1">
    <w:p w14:paraId="0FA18DB4" w14:textId="77777777" w:rsidR="007A2698" w:rsidRDefault="007A26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4A4A29">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0684D66E" w:rsidR="00ED04EC" w:rsidRPr="00BF2FBE" w:rsidRDefault="00BF2FBE" w:rsidP="004A4A29">
          <w:pPr>
            <w:pStyle w:val="RefTableData"/>
          </w:pPr>
          <w:r w:rsidRPr="00BF2FBE">
            <w:t>1783-A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E9029D8"/>
    <w:multiLevelType w:val="multilevel"/>
    <w:tmpl w:val="F0967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2F13EA2"/>
    <w:multiLevelType w:val="multilevel"/>
    <w:tmpl w:val="170C881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1A28C7"/>
    <w:multiLevelType w:val="hybridMultilevel"/>
    <w:tmpl w:val="2B2EF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3F4A82"/>
    <w:multiLevelType w:val="multilevel"/>
    <w:tmpl w:val="3B8CF2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654146"/>
    <w:multiLevelType w:val="multilevel"/>
    <w:tmpl w:val="C086898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8"/>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8"/>
  </w:num>
  <w:num w:numId="17" w16cid:durableId="2128498676">
    <w:abstractNumId w:val="30"/>
  </w:num>
  <w:num w:numId="18" w16cid:durableId="299724409">
    <w:abstractNumId w:val="24"/>
  </w:num>
  <w:num w:numId="19" w16cid:durableId="214585573">
    <w:abstractNumId w:val="13"/>
  </w:num>
  <w:num w:numId="20" w16cid:durableId="1289816170">
    <w:abstractNumId w:val="15"/>
  </w:num>
  <w:num w:numId="21" w16cid:durableId="1066490929">
    <w:abstractNumId w:val="31"/>
  </w:num>
  <w:num w:numId="22" w16cid:durableId="1472481103">
    <w:abstractNumId w:val="26"/>
  </w:num>
  <w:num w:numId="23" w16cid:durableId="1997420403">
    <w:abstractNumId w:val="29"/>
  </w:num>
  <w:num w:numId="24" w16cid:durableId="33312838">
    <w:abstractNumId w:val="25"/>
  </w:num>
  <w:num w:numId="25" w16cid:durableId="507404939">
    <w:abstractNumId w:val="17"/>
  </w:num>
  <w:num w:numId="26" w16cid:durableId="1950313333">
    <w:abstractNumId w:val="22"/>
  </w:num>
  <w:num w:numId="27" w16cid:durableId="1866016584">
    <w:abstractNumId w:val="19"/>
  </w:num>
  <w:num w:numId="28" w16cid:durableId="2061703144">
    <w:abstractNumId w:val="27"/>
  </w:num>
  <w:num w:numId="29" w16cid:durableId="1700202179">
    <w:abstractNumId w:val="16"/>
  </w:num>
  <w:num w:numId="30" w16cid:durableId="1420247999">
    <w:abstractNumId w:val="14"/>
  </w:num>
  <w:num w:numId="31" w16cid:durableId="2072577999">
    <w:abstractNumId w:val="21"/>
  </w:num>
  <w:num w:numId="32" w16cid:durableId="283508753">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CDA"/>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063"/>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23E"/>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1DB7"/>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093"/>
    <w:rsid w:val="002B6A94"/>
    <w:rsid w:val="002B751E"/>
    <w:rsid w:val="002B7A9E"/>
    <w:rsid w:val="002B7F07"/>
    <w:rsid w:val="002B7FDB"/>
    <w:rsid w:val="002C0682"/>
    <w:rsid w:val="002C1498"/>
    <w:rsid w:val="002C1864"/>
    <w:rsid w:val="002C1DF3"/>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37E7"/>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1838"/>
    <w:rsid w:val="003524E5"/>
    <w:rsid w:val="00352959"/>
    <w:rsid w:val="00352B5E"/>
    <w:rsid w:val="00352BC7"/>
    <w:rsid w:val="003543BE"/>
    <w:rsid w:val="00354AE7"/>
    <w:rsid w:val="00354CFD"/>
    <w:rsid w:val="00355509"/>
    <w:rsid w:val="00355DCF"/>
    <w:rsid w:val="003569BC"/>
    <w:rsid w:val="003608FE"/>
    <w:rsid w:val="00360F75"/>
    <w:rsid w:val="00361AEE"/>
    <w:rsid w:val="00362151"/>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08F6"/>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4A29"/>
    <w:rsid w:val="004A5096"/>
    <w:rsid w:val="004A50A8"/>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3B"/>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8DE"/>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4D"/>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64C2"/>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4BDA"/>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921"/>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4D0"/>
    <w:rsid w:val="00675422"/>
    <w:rsid w:val="006754FB"/>
    <w:rsid w:val="00675C7A"/>
    <w:rsid w:val="00675EC3"/>
    <w:rsid w:val="00676116"/>
    <w:rsid w:val="00677A95"/>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5AA"/>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0A35"/>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783"/>
    <w:rsid w:val="00772C13"/>
    <w:rsid w:val="00773060"/>
    <w:rsid w:val="00773513"/>
    <w:rsid w:val="0077365E"/>
    <w:rsid w:val="00773679"/>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2698"/>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0F5F"/>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989"/>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460"/>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BC7"/>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319"/>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32D"/>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19B"/>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3F60"/>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9798E"/>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078"/>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2FBE"/>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497"/>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78D"/>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2C42"/>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463"/>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22A"/>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D8F"/>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676"/>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2D9"/>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87F0A"/>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15B4"/>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498271433">
      <w:bodyDiv w:val="1"/>
      <w:marLeft w:val="0"/>
      <w:marRight w:val="0"/>
      <w:marTop w:val="0"/>
      <w:marBottom w:val="0"/>
      <w:divBdr>
        <w:top w:val="none" w:sz="0" w:space="0" w:color="auto"/>
        <w:left w:val="none" w:sz="0" w:space="0" w:color="auto"/>
        <w:bottom w:val="none" w:sz="0" w:space="0" w:color="auto"/>
        <w:right w:val="none" w:sz="0" w:space="0" w:color="auto"/>
      </w:divBdr>
      <w:divsChild>
        <w:div w:id="1464692288">
          <w:marLeft w:val="0"/>
          <w:marRight w:val="0"/>
          <w:marTop w:val="0"/>
          <w:marBottom w:val="0"/>
          <w:divBdr>
            <w:top w:val="none" w:sz="0" w:space="0" w:color="auto"/>
            <w:left w:val="none" w:sz="0" w:space="0" w:color="auto"/>
            <w:bottom w:val="none" w:sz="0" w:space="0" w:color="auto"/>
            <w:right w:val="none" w:sz="0" w:space="0" w:color="auto"/>
          </w:divBdr>
        </w:div>
        <w:div w:id="845512436">
          <w:marLeft w:val="0"/>
          <w:marRight w:val="0"/>
          <w:marTop w:val="0"/>
          <w:marBottom w:val="0"/>
          <w:divBdr>
            <w:top w:val="none" w:sz="0" w:space="0" w:color="auto"/>
            <w:left w:val="none" w:sz="0" w:space="0" w:color="auto"/>
            <w:bottom w:val="none" w:sz="0" w:space="0" w:color="auto"/>
            <w:right w:val="none" w:sz="0" w:space="0" w:color="auto"/>
          </w:divBdr>
        </w:div>
        <w:div w:id="144125002">
          <w:marLeft w:val="0"/>
          <w:marRight w:val="0"/>
          <w:marTop w:val="0"/>
          <w:marBottom w:val="0"/>
          <w:divBdr>
            <w:top w:val="none" w:sz="0" w:space="0" w:color="auto"/>
            <w:left w:val="none" w:sz="0" w:space="0" w:color="auto"/>
            <w:bottom w:val="none" w:sz="0" w:space="0" w:color="auto"/>
            <w:right w:val="none" w:sz="0" w:space="0" w:color="auto"/>
          </w:divBdr>
        </w:div>
      </w:divsChild>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67899976">
      <w:bodyDiv w:val="1"/>
      <w:marLeft w:val="0"/>
      <w:marRight w:val="0"/>
      <w:marTop w:val="0"/>
      <w:marBottom w:val="0"/>
      <w:divBdr>
        <w:top w:val="none" w:sz="0" w:space="0" w:color="auto"/>
        <w:left w:val="none" w:sz="0" w:space="0" w:color="auto"/>
        <w:bottom w:val="none" w:sz="0" w:space="0" w:color="auto"/>
        <w:right w:val="none" w:sz="0" w:space="0" w:color="auto"/>
      </w:divBdr>
      <w:divsChild>
        <w:div w:id="36049821">
          <w:marLeft w:val="0"/>
          <w:marRight w:val="0"/>
          <w:marTop w:val="0"/>
          <w:marBottom w:val="0"/>
          <w:divBdr>
            <w:top w:val="none" w:sz="0" w:space="0" w:color="auto"/>
            <w:left w:val="none" w:sz="0" w:space="0" w:color="auto"/>
            <w:bottom w:val="none" w:sz="0" w:space="0" w:color="auto"/>
            <w:right w:val="none" w:sz="0" w:space="0" w:color="auto"/>
          </w:divBdr>
        </w:div>
        <w:div w:id="2039117375">
          <w:marLeft w:val="0"/>
          <w:marRight w:val="0"/>
          <w:marTop w:val="0"/>
          <w:marBottom w:val="0"/>
          <w:divBdr>
            <w:top w:val="none" w:sz="0" w:space="0" w:color="auto"/>
            <w:left w:val="none" w:sz="0" w:space="0" w:color="auto"/>
            <w:bottom w:val="none" w:sz="0" w:space="0" w:color="auto"/>
            <w:right w:val="none" w:sz="0" w:space="0" w:color="auto"/>
          </w:divBdr>
        </w:div>
        <w:div w:id="2109814679">
          <w:marLeft w:val="0"/>
          <w:marRight w:val="0"/>
          <w:marTop w:val="0"/>
          <w:marBottom w:val="0"/>
          <w:divBdr>
            <w:top w:val="none" w:sz="0" w:space="0" w:color="auto"/>
            <w:left w:val="none" w:sz="0" w:space="0" w:color="auto"/>
            <w:bottom w:val="none" w:sz="0" w:space="0" w:color="auto"/>
            <w:right w:val="none" w:sz="0" w:space="0" w:color="auto"/>
          </w:divBdr>
        </w:div>
        <w:div w:id="873154623">
          <w:marLeft w:val="0"/>
          <w:marRight w:val="0"/>
          <w:marTop w:val="0"/>
          <w:marBottom w:val="0"/>
          <w:divBdr>
            <w:top w:val="none" w:sz="0" w:space="0" w:color="auto"/>
            <w:left w:val="none" w:sz="0" w:space="0" w:color="auto"/>
            <w:bottom w:val="none" w:sz="0" w:space="0" w:color="auto"/>
            <w:right w:val="none" w:sz="0" w:space="0" w:color="auto"/>
          </w:divBdr>
        </w:div>
      </w:divsChild>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63021812">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076784932">
      <w:bodyDiv w:val="1"/>
      <w:marLeft w:val="0"/>
      <w:marRight w:val="0"/>
      <w:marTop w:val="0"/>
      <w:marBottom w:val="0"/>
      <w:divBdr>
        <w:top w:val="none" w:sz="0" w:space="0" w:color="auto"/>
        <w:left w:val="none" w:sz="0" w:space="0" w:color="auto"/>
        <w:bottom w:val="none" w:sz="0" w:space="0" w:color="auto"/>
        <w:right w:val="none" w:sz="0" w:space="0" w:color="auto"/>
      </w:divBdr>
      <w:divsChild>
        <w:div w:id="992223084">
          <w:marLeft w:val="0"/>
          <w:marRight w:val="0"/>
          <w:marTop w:val="0"/>
          <w:marBottom w:val="0"/>
          <w:divBdr>
            <w:top w:val="none" w:sz="0" w:space="0" w:color="auto"/>
            <w:left w:val="none" w:sz="0" w:space="0" w:color="auto"/>
            <w:bottom w:val="none" w:sz="0" w:space="0" w:color="auto"/>
            <w:right w:val="none" w:sz="0" w:space="0" w:color="auto"/>
          </w:divBdr>
        </w:div>
        <w:div w:id="265767843">
          <w:marLeft w:val="0"/>
          <w:marRight w:val="0"/>
          <w:marTop w:val="0"/>
          <w:marBottom w:val="0"/>
          <w:divBdr>
            <w:top w:val="none" w:sz="0" w:space="0" w:color="auto"/>
            <w:left w:val="none" w:sz="0" w:space="0" w:color="auto"/>
            <w:bottom w:val="none" w:sz="0" w:space="0" w:color="auto"/>
            <w:right w:val="none" w:sz="0" w:space="0" w:color="auto"/>
          </w:divBdr>
        </w:div>
      </w:divsChild>
    </w:div>
    <w:div w:id="1077246161">
      <w:bodyDiv w:val="1"/>
      <w:marLeft w:val="0"/>
      <w:marRight w:val="0"/>
      <w:marTop w:val="0"/>
      <w:marBottom w:val="0"/>
      <w:divBdr>
        <w:top w:val="none" w:sz="0" w:space="0" w:color="auto"/>
        <w:left w:val="none" w:sz="0" w:space="0" w:color="auto"/>
        <w:bottom w:val="none" w:sz="0" w:space="0" w:color="auto"/>
        <w:right w:val="none" w:sz="0" w:space="0" w:color="auto"/>
      </w:divBdr>
      <w:divsChild>
        <w:div w:id="956721114">
          <w:marLeft w:val="0"/>
          <w:marRight w:val="0"/>
          <w:marTop w:val="0"/>
          <w:marBottom w:val="0"/>
          <w:divBdr>
            <w:top w:val="none" w:sz="0" w:space="0" w:color="auto"/>
            <w:left w:val="none" w:sz="0" w:space="0" w:color="auto"/>
            <w:bottom w:val="none" w:sz="0" w:space="0" w:color="auto"/>
            <w:right w:val="none" w:sz="0" w:space="0" w:color="auto"/>
          </w:divBdr>
        </w:div>
        <w:div w:id="1010839587">
          <w:marLeft w:val="0"/>
          <w:marRight w:val="0"/>
          <w:marTop w:val="0"/>
          <w:marBottom w:val="0"/>
          <w:divBdr>
            <w:top w:val="none" w:sz="0" w:space="0" w:color="auto"/>
            <w:left w:val="none" w:sz="0" w:space="0" w:color="auto"/>
            <w:bottom w:val="none" w:sz="0" w:space="0" w:color="auto"/>
            <w:right w:val="none" w:sz="0" w:space="0" w:color="auto"/>
          </w:divBdr>
        </w:div>
        <w:div w:id="1473670513">
          <w:marLeft w:val="0"/>
          <w:marRight w:val="0"/>
          <w:marTop w:val="0"/>
          <w:marBottom w:val="0"/>
          <w:divBdr>
            <w:top w:val="none" w:sz="0" w:space="0" w:color="auto"/>
            <w:left w:val="none" w:sz="0" w:space="0" w:color="auto"/>
            <w:bottom w:val="none" w:sz="0" w:space="0" w:color="auto"/>
            <w:right w:val="none" w:sz="0" w:space="0" w:color="auto"/>
          </w:divBdr>
        </w:div>
      </w:divsChild>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504420">
      <w:bodyDiv w:val="1"/>
      <w:marLeft w:val="0"/>
      <w:marRight w:val="0"/>
      <w:marTop w:val="0"/>
      <w:marBottom w:val="0"/>
      <w:divBdr>
        <w:top w:val="none" w:sz="0" w:space="0" w:color="auto"/>
        <w:left w:val="none" w:sz="0" w:space="0" w:color="auto"/>
        <w:bottom w:val="none" w:sz="0" w:space="0" w:color="auto"/>
        <w:right w:val="none" w:sz="0" w:space="0" w:color="auto"/>
      </w:divBdr>
    </w:div>
    <w:div w:id="1255237061">
      <w:bodyDiv w:val="1"/>
      <w:marLeft w:val="0"/>
      <w:marRight w:val="0"/>
      <w:marTop w:val="0"/>
      <w:marBottom w:val="0"/>
      <w:divBdr>
        <w:top w:val="none" w:sz="0" w:space="0" w:color="auto"/>
        <w:left w:val="none" w:sz="0" w:space="0" w:color="auto"/>
        <w:bottom w:val="none" w:sz="0" w:space="0" w:color="auto"/>
        <w:right w:val="none" w:sz="0" w:space="0" w:color="auto"/>
      </w:divBdr>
      <w:divsChild>
        <w:div w:id="898591731">
          <w:marLeft w:val="0"/>
          <w:marRight w:val="0"/>
          <w:marTop w:val="0"/>
          <w:marBottom w:val="0"/>
          <w:divBdr>
            <w:top w:val="none" w:sz="0" w:space="0" w:color="auto"/>
            <w:left w:val="none" w:sz="0" w:space="0" w:color="auto"/>
            <w:bottom w:val="none" w:sz="0" w:space="0" w:color="auto"/>
            <w:right w:val="none" w:sz="0" w:space="0" w:color="auto"/>
          </w:divBdr>
        </w:div>
        <w:div w:id="2100632424">
          <w:marLeft w:val="0"/>
          <w:marRight w:val="0"/>
          <w:marTop w:val="0"/>
          <w:marBottom w:val="0"/>
          <w:divBdr>
            <w:top w:val="none" w:sz="0" w:space="0" w:color="auto"/>
            <w:left w:val="none" w:sz="0" w:space="0" w:color="auto"/>
            <w:bottom w:val="none" w:sz="0" w:space="0" w:color="auto"/>
            <w:right w:val="none" w:sz="0" w:space="0" w:color="auto"/>
          </w:divBdr>
        </w:div>
        <w:div w:id="1283654240">
          <w:marLeft w:val="0"/>
          <w:marRight w:val="0"/>
          <w:marTop w:val="0"/>
          <w:marBottom w:val="0"/>
          <w:divBdr>
            <w:top w:val="none" w:sz="0" w:space="0" w:color="auto"/>
            <w:left w:val="none" w:sz="0" w:space="0" w:color="auto"/>
            <w:bottom w:val="none" w:sz="0" w:space="0" w:color="auto"/>
            <w:right w:val="none" w:sz="0" w:space="0" w:color="auto"/>
          </w:divBdr>
        </w:div>
        <w:div w:id="412165365">
          <w:marLeft w:val="0"/>
          <w:marRight w:val="0"/>
          <w:marTop w:val="0"/>
          <w:marBottom w:val="0"/>
          <w:divBdr>
            <w:top w:val="none" w:sz="0" w:space="0" w:color="auto"/>
            <w:left w:val="none" w:sz="0" w:space="0" w:color="auto"/>
            <w:bottom w:val="none" w:sz="0" w:space="0" w:color="auto"/>
            <w:right w:val="none" w:sz="0" w:space="0" w:color="auto"/>
          </w:divBdr>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48797051">
      <w:bodyDiv w:val="1"/>
      <w:marLeft w:val="0"/>
      <w:marRight w:val="0"/>
      <w:marTop w:val="0"/>
      <w:marBottom w:val="0"/>
      <w:divBdr>
        <w:top w:val="none" w:sz="0" w:space="0" w:color="auto"/>
        <w:left w:val="none" w:sz="0" w:space="0" w:color="auto"/>
        <w:bottom w:val="none" w:sz="0" w:space="0" w:color="auto"/>
        <w:right w:val="none" w:sz="0" w:space="0" w:color="auto"/>
      </w:divBdr>
      <w:divsChild>
        <w:div w:id="884409434">
          <w:marLeft w:val="0"/>
          <w:marRight w:val="0"/>
          <w:marTop w:val="0"/>
          <w:marBottom w:val="0"/>
          <w:divBdr>
            <w:top w:val="none" w:sz="0" w:space="0" w:color="auto"/>
            <w:left w:val="none" w:sz="0" w:space="0" w:color="auto"/>
            <w:bottom w:val="none" w:sz="0" w:space="0" w:color="auto"/>
            <w:right w:val="none" w:sz="0" w:space="0" w:color="auto"/>
          </w:divBdr>
        </w:div>
        <w:div w:id="1746150704">
          <w:marLeft w:val="0"/>
          <w:marRight w:val="0"/>
          <w:marTop w:val="0"/>
          <w:marBottom w:val="0"/>
          <w:divBdr>
            <w:top w:val="none" w:sz="0" w:space="0" w:color="auto"/>
            <w:left w:val="none" w:sz="0" w:space="0" w:color="auto"/>
            <w:bottom w:val="none" w:sz="0" w:space="0" w:color="auto"/>
            <w:right w:val="none" w:sz="0" w:space="0" w:color="auto"/>
          </w:divBdr>
        </w:div>
        <w:div w:id="1265841177">
          <w:marLeft w:val="0"/>
          <w:marRight w:val="0"/>
          <w:marTop w:val="0"/>
          <w:marBottom w:val="0"/>
          <w:divBdr>
            <w:top w:val="none" w:sz="0" w:space="0" w:color="auto"/>
            <w:left w:val="none" w:sz="0" w:space="0" w:color="auto"/>
            <w:bottom w:val="none" w:sz="0" w:space="0" w:color="auto"/>
            <w:right w:val="none" w:sz="0" w:space="0" w:color="auto"/>
          </w:divBdr>
        </w:div>
        <w:div w:id="1722439341">
          <w:marLeft w:val="0"/>
          <w:marRight w:val="0"/>
          <w:marTop w:val="0"/>
          <w:marBottom w:val="0"/>
          <w:divBdr>
            <w:top w:val="none" w:sz="0" w:space="0" w:color="auto"/>
            <w:left w:val="none" w:sz="0" w:space="0" w:color="auto"/>
            <w:bottom w:val="none" w:sz="0" w:space="0" w:color="auto"/>
            <w:right w:val="none" w:sz="0" w:space="0" w:color="auto"/>
          </w:divBdr>
        </w:div>
      </w:divsChild>
    </w:div>
    <w:div w:id="1422680618">
      <w:bodyDiv w:val="1"/>
      <w:marLeft w:val="0"/>
      <w:marRight w:val="0"/>
      <w:marTop w:val="0"/>
      <w:marBottom w:val="0"/>
      <w:divBdr>
        <w:top w:val="none" w:sz="0" w:space="0" w:color="auto"/>
        <w:left w:val="none" w:sz="0" w:space="0" w:color="auto"/>
        <w:bottom w:val="none" w:sz="0" w:space="0" w:color="auto"/>
        <w:right w:val="none" w:sz="0" w:space="0" w:color="auto"/>
      </w:divBdr>
      <w:divsChild>
        <w:div w:id="66929461">
          <w:marLeft w:val="0"/>
          <w:marRight w:val="0"/>
          <w:marTop w:val="0"/>
          <w:marBottom w:val="0"/>
          <w:divBdr>
            <w:top w:val="none" w:sz="0" w:space="0" w:color="auto"/>
            <w:left w:val="none" w:sz="0" w:space="0" w:color="auto"/>
            <w:bottom w:val="none" w:sz="0" w:space="0" w:color="auto"/>
            <w:right w:val="none" w:sz="0" w:space="0" w:color="auto"/>
          </w:divBdr>
        </w:div>
        <w:div w:id="1936286656">
          <w:marLeft w:val="0"/>
          <w:marRight w:val="0"/>
          <w:marTop w:val="0"/>
          <w:marBottom w:val="0"/>
          <w:divBdr>
            <w:top w:val="none" w:sz="0" w:space="0" w:color="auto"/>
            <w:left w:val="none" w:sz="0" w:space="0" w:color="auto"/>
            <w:bottom w:val="none" w:sz="0" w:space="0" w:color="auto"/>
            <w:right w:val="none" w:sz="0" w:space="0" w:color="auto"/>
          </w:divBdr>
        </w:div>
        <w:div w:id="1363483620">
          <w:marLeft w:val="0"/>
          <w:marRight w:val="0"/>
          <w:marTop w:val="0"/>
          <w:marBottom w:val="0"/>
          <w:divBdr>
            <w:top w:val="none" w:sz="0" w:space="0" w:color="auto"/>
            <w:left w:val="none" w:sz="0" w:space="0" w:color="auto"/>
            <w:bottom w:val="none" w:sz="0" w:space="0" w:color="auto"/>
            <w:right w:val="none" w:sz="0" w:space="0" w:color="auto"/>
          </w:divBdr>
        </w:div>
        <w:div w:id="345638104">
          <w:marLeft w:val="0"/>
          <w:marRight w:val="0"/>
          <w:marTop w:val="0"/>
          <w:marBottom w:val="0"/>
          <w:divBdr>
            <w:top w:val="none" w:sz="0" w:space="0" w:color="auto"/>
            <w:left w:val="none" w:sz="0" w:space="0" w:color="auto"/>
            <w:bottom w:val="none" w:sz="0" w:space="0" w:color="auto"/>
            <w:right w:val="none" w:sz="0" w:space="0" w:color="auto"/>
          </w:divBdr>
        </w:div>
      </w:divsChild>
    </w:div>
    <w:div w:id="1440947488">
      <w:bodyDiv w:val="1"/>
      <w:marLeft w:val="0"/>
      <w:marRight w:val="0"/>
      <w:marTop w:val="0"/>
      <w:marBottom w:val="0"/>
      <w:divBdr>
        <w:top w:val="none" w:sz="0" w:space="0" w:color="auto"/>
        <w:left w:val="none" w:sz="0" w:space="0" w:color="auto"/>
        <w:bottom w:val="none" w:sz="0" w:space="0" w:color="auto"/>
        <w:right w:val="none" w:sz="0" w:space="0" w:color="auto"/>
      </w:divBdr>
      <w:divsChild>
        <w:div w:id="48845537">
          <w:marLeft w:val="0"/>
          <w:marRight w:val="0"/>
          <w:marTop w:val="0"/>
          <w:marBottom w:val="0"/>
          <w:divBdr>
            <w:top w:val="none" w:sz="0" w:space="0" w:color="auto"/>
            <w:left w:val="none" w:sz="0" w:space="0" w:color="auto"/>
            <w:bottom w:val="none" w:sz="0" w:space="0" w:color="auto"/>
            <w:right w:val="none" w:sz="0" w:space="0" w:color="auto"/>
          </w:divBdr>
        </w:div>
        <w:div w:id="480774013">
          <w:marLeft w:val="0"/>
          <w:marRight w:val="0"/>
          <w:marTop w:val="0"/>
          <w:marBottom w:val="0"/>
          <w:divBdr>
            <w:top w:val="none" w:sz="0" w:space="0" w:color="auto"/>
            <w:left w:val="none" w:sz="0" w:space="0" w:color="auto"/>
            <w:bottom w:val="none" w:sz="0" w:space="0" w:color="auto"/>
            <w:right w:val="none" w:sz="0" w:space="0" w:color="auto"/>
          </w:divBdr>
        </w:div>
        <w:div w:id="1241528436">
          <w:marLeft w:val="0"/>
          <w:marRight w:val="0"/>
          <w:marTop w:val="0"/>
          <w:marBottom w:val="0"/>
          <w:divBdr>
            <w:top w:val="none" w:sz="0" w:space="0" w:color="auto"/>
            <w:left w:val="none" w:sz="0" w:space="0" w:color="auto"/>
            <w:bottom w:val="none" w:sz="0" w:space="0" w:color="auto"/>
            <w:right w:val="none" w:sz="0" w:space="0" w:color="auto"/>
          </w:divBdr>
        </w:div>
      </w:divsChild>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1658790">
      <w:bodyDiv w:val="1"/>
      <w:marLeft w:val="0"/>
      <w:marRight w:val="0"/>
      <w:marTop w:val="0"/>
      <w:marBottom w:val="0"/>
      <w:divBdr>
        <w:top w:val="none" w:sz="0" w:space="0" w:color="auto"/>
        <w:left w:val="none" w:sz="0" w:space="0" w:color="auto"/>
        <w:bottom w:val="none" w:sz="0" w:space="0" w:color="auto"/>
        <w:right w:val="none" w:sz="0" w:space="0" w:color="auto"/>
      </w:divBdr>
      <w:divsChild>
        <w:div w:id="1969625851">
          <w:marLeft w:val="0"/>
          <w:marRight w:val="0"/>
          <w:marTop w:val="0"/>
          <w:marBottom w:val="0"/>
          <w:divBdr>
            <w:top w:val="none" w:sz="0" w:space="0" w:color="auto"/>
            <w:left w:val="none" w:sz="0" w:space="0" w:color="auto"/>
            <w:bottom w:val="none" w:sz="0" w:space="0" w:color="auto"/>
            <w:right w:val="none" w:sz="0" w:space="0" w:color="auto"/>
          </w:divBdr>
        </w:div>
        <w:div w:id="791939756">
          <w:marLeft w:val="0"/>
          <w:marRight w:val="0"/>
          <w:marTop w:val="0"/>
          <w:marBottom w:val="0"/>
          <w:divBdr>
            <w:top w:val="none" w:sz="0" w:space="0" w:color="auto"/>
            <w:left w:val="none" w:sz="0" w:space="0" w:color="auto"/>
            <w:bottom w:val="none" w:sz="0" w:space="0" w:color="auto"/>
            <w:right w:val="none" w:sz="0" w:space="0" w:color="auto"/>
          </w:divBdr>
        </w:div>
        <w:div w:id="2109619841">
          <w:marLeft w:val="0"/>
          <w:marRight w:val="0"/>
          <w:marTop w:val="0"/>
          <w:marBottom w:val="0"/>
          <w:divBdr>
            <w:top w:val="none" w:sz="0" w:space="0" w:color="auto"/>
            <w:left w:val="none" w:sz="0" w:space="0" w:color="auto"/>
            <w:bottom w:val="none" w:sz="0" w:space="0" w:color="auto"/>
            <w:right w:val="none" w:sz="0" w:space="0" w:color="auto"/>
          </w:divBdr>
        </w:div>
      </w:divsChild>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 w:id="2147237859">
      <w:bodyDiv w:val="1"/>
      <w:marLeft w:val="0"/>
      <w:marRight w:val="0"/>
      <w:marTop w:val="0"/>
      <w:marBottom w:val="0"/>
      <w:divBdr>
        <w:top w:val="none" w:sz="0" w:space="0" w:color="auto"/>
        <w:left w:val="none" w:sz="0" w:space="0" w:color="auto"/>
        <w:bottom w:val="none" w:sz="0" w:space="0" w:color="auto"/>
        <w:right w:val="none" w:sz="0" w:space="0" w:color="auto"/>
      </w:divBdr>
      <w:divsChild>
        <w:div w:id="1538077317">
          <w:marLeft w:val="0"/>
          <w:marRight w:val="0"/>
          <w:marTop w:val="0"/>
          <w:marBottom w:val="0"/>
          <w:divBdr>
            <w:top w:val="none" w:sz="0" w:space="0" w:color="auto"/>
            <w:left w:val="none" w:sz="0" w:space="0" w:color="auto"/>
            <w:bottom w:val="none" w:sz="0" w:space="0" w:color="auto"/>
            <w:right w:val="none" w:sz="0" w:space="0" w:color="auto"/>
          </w:divBdr>
        </w:div>
        <w:div w:id="5998698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B3291DB0-85A1-4EC6-B48E-37AA8ADF2CFD}"/>
</file>

<file path=docProps/app.xml><?xml version="1.0" encoding="utf-8"?>
<Properties xmlns="http://schemas.openxmlformats.org/officeDocument/2006/extended-properties" xmlns:vt="http://schemas.openxmlformats.org/officeDocument/2006/docPropsVTypes">
  <Template>Normal.dotm</Template>
  <TotalTime>3</TotalTime>
  <Pages>2</Pages>
  <Words>261</Words>
  <Characters>1675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Caprelsa 1783-A SGM 2023</vt:lpstr>
    </vt:vector>
  </TitlesOfParts>
  <Company>PCS Health Systems</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Caprelsa 1783-A SGM 2023</dc:title>
  <dc:subject/>
  <dc:creator>CVS Caremark</dc:creator>
  <cp:keywords/>
  <cp:lastModifiedBy>Huerta, Linda M</cp:lastModifiedBy>
  <cp:revision>4</cp:revision>
  <cp:lastPrinted>2018-01-09T08:01:00Z</cp:lastPrinted>
  <dcterms:created xsi:type="dcterms:W3CDTF">2024-10-29T16:33:00Z</dcterms:created>
  <dcterms:modified xsi:type="dcterms:W3CDTF">2024-11-14T05:56:00Z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1273800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